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857E7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857E7F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57E7F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7E62A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857E7F">
        <w:rPr>
          <w:rFonts w:cs="2  Traffic" w:hint="cs"/>
          <w:sz w:val="28"/>
          <w:szCs w:val="28"/>
          <w:rtl/>
        </w:rPr>
        <w:t>فرجزاده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9252DC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7E62A5">
        <w:rPr>
          <w:rFonts w:cs="2  Traffic" w:hint="cs"/>
          <w:sz w:val="28"/>
          <w:szCs w:val="28"/>
          <w:rtl/>
        </w:rPr>
        <w:t>نجفی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  <w:r w:rsidR="00857E7F">
        <w:rPr>
          <w:rFonts w:cs="2  Traffic" w:hint="cs"/>
          <w:sz w:val="28"/>
          <w:szCs w:val="28"/>
          <w:rtl/>
        </w:rPr>
        <w:t>فرزانه (</w:t>
      </w:r>
      <w:r w:rsidR="007E62A5">
        <w:rPr>
          <w:rFonts w:cs="2  Traffic" w:hint="cs"/>
          <w:sz w:val="28"/>
          <w:szCs w:val="28"/>
          <w:rtl/>
        </w:rPr>
        <w:t>کارشناس</w:t>
      </w:r>
      <w:r w:rsidR="00857E7F">
        <w:rPr>
          <w:rFonts w:cs="2  Traffic" w:hint="cs"/>
          <w:sz w:val="28"/>
          <w:szCs w:val="28"/>
          <w:rtl/>
        </w:rPr>
        <w:t>)</w:t>
      </w:r>
      <w:r w:rsidR="007E62A5">
        <w:rPr>
          <w:rFonts w:cs="2  Traffic" w:hint="cs"/>
          <w:sz w:val="28"/>
          <w:szCs w:val="28"/>
          <w:rtl/>
        </w:rPr>
        <w:t xml:space="preserve"> اسماعیلی (کارشناس)</w:t>
      </w:r>
    </w:p>
    <w:p w:rsidR="000041F5" w:rsidRPr="00A2086F" w:rsidRDefault="000041F5" w:rsidP="007E62A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7E62A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57E7F">
        <w:rPr>
          <w:rFonts w:cs="2  Traffic" w:hint="cs"/>
          <w:b/>
          <w:bCs/>
          <w:sz w:val="28"/>
          <w:szCs w:val="28"/>
          <w:rtl/>
        </w:rPr>
        <w:t>تله فیلم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7E62A5">
        <w:rPr>
          <w:rFonts w:cs="2  Traffic" w:hint="cs"/>
          <w:b/>
          <w:bCs/>
          <w:sz w:val="28"/>
          <w:szCs w:val="28"/>
          <w:rtl/>
        </w:rPr>
        <w:t>ضد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7E62A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E62A5">
        <w:rPr>
          <w:rFonts w:cs="2  Traffic" w:hint="cs"/>
          <w:b/>
          <w:bCs/>
          <w:sz w:val="28"/>
          <w:szCs w:val="28"/>
          <w:rtl/>
        </w:rPr>
        <w:t>محمد باقری نیکو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BC0B2C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</w:t>
      </w:r>
      <w:r w:rsidR="00BC0B2C">
        <w:rPr>
          <w:rFonts w:ascii="Times New Roman" w:hAnsi="Times New Roman" w:cs="2  Traffic" w:hint="cs"/>
          <w:sz w:val="28"/>
          <w:szCs w:val="28"/>
          <w:rtl/>
        </w:rPr>
        <w:t>یوب مامور رساندن اعلامیه خلع شاه از</w:t>
      </w:r>
      <w:r w:rsidR="000A6E42">
        <w:rPr>
          <w:rFonts w:ascii="Times New Roman" w:hAnsi="Times New Roman" w:cs="2  Traffic" w:hint="cs"/>
          <w:sz w:val="28"/>
          <w:szCs w:val="28"/>
          <w:rtl/>
        </w:rPr>
        <w:t xml:space="preserve">سلطنت </w:t>
      </w:r>
      <w:r w:rsidR="00BC0B2C">
        <w:rPr>
          <w:rFonts w:ascii="Times New Roman" w:hAnsi="Times New Roman" w:cs="2  Traffic" w:hint="cs"/>
          <w:sz w:val="28"/>
          <w:szCs w:val="28"/>
          <w:rtl/>
        </w:rPr>
        <w:t xml:space="preserve">، </w:t>
      </w:r>
      <w:r w:rsidR="000A6E42">
        <w:rPr>
          <w:rFonts w:ascii="Times New Roman" w:hAnsi="Times New Roman" w:cs="2  Traffic" w:hint="cs"/>
          <w:sz w:val="28"/>
          <w:szCs w:val="28"/>
          <w:rtl/>
        </w:rPr>
        <w:t xml:space="preserve">برای امضای مراجع از تبریز به اردبیل </w:t>
      </w:r>
      <w:r w:rsidR="00BC0B2C">
        <w:rPr>
          <w:rFonts w:ascii="Times New Roman" w:hAnsi="Times New Roman" w:cs="2  Traffic" w:hint="cs"/>
          <w:sz w:val="28"/>
          <w:szCs w:val="28"/>
          <w:rtl/>
        </w:rPr>
        <w:t xml:space="preserve">می باشد ولی ساواک بدنبال اوست . . . </w:t>
      </w:r>
    </w:p>
    <w:p w:rsidR="00FA4908" w:rsidRDefault="00012E74" w:rsidP="000C0A30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  <w:r w:rsidR="00F903CD">
        <w:rPr>
          <w:rFonts w:cs="2  Traffic" w:hint="cs"/>
          <w:sz w:val="28"/>
          <w:szCs w:val="28"/>
          <w:rtl/>
        </w:rPr>
        <w:t xml:space="preserve">طراح محترم </w:t>
      </w:r>
      <w:r w:rsidR="00BC0B2C">
        <w:rPr>
          <w:rFonts w:cs="2  Traffic" w:hint="cs"/>
          <w:sz w:val="28"/>
          <w:szCs w:val="28"/>
          <w:rtl/>
        </w:rPr>
        <w:t xml:space="preserve">با تمرکز بر قیام مردم روستای نیارق قصه ای جذاب ، و روان را </w:t>
      </w:r>
      <w:r w:rsidR="002D460E">
        <w:rPr>
          <w:rFonts w:cs="2  Traffic" w:hint="cs"/>
          <w:sz w:val="28"/>
          <w:szCs w:val="28"/>
          <w:rtl/>
        </w:rPr>
        <w:t>روایت می کن</w:t>
      </w:r>
      <w:r w:rsidR="00FA4908">
        <w:rPr>
          <w:rFonts w:cs="2  Traffic" w:hint="cs"/>
          <w:sz w:val="28"/>
          <w:szCs w:val="28"/>
          <w:rtl/>
        </w:rPr>
        <w:t>د که قصه پردازی و فضاسازی مناسب</w:t>
      </w:r>
      <w:r w:rsidR="002D460E">
        <w:rPr>
          <w:rFonts w:cs="2  Traffic" w:hint="cs"/>
          <w:sz w:val="28"/>
          <w:szCs w:val="28"/>
          <w:rtl/>
        </w:rPr>
        <w:t xml:space="preserve"> </w:t>
      </w:r>
      <w:r w:rsidR="00E74E43">
        <w:rPr>
          <w:rFonts w:cs="2  Traffic" w:hint="cs"/>
          <w:sz w:val="28"/>
          <w:szCs w:val="28"/>
          <w:rtl/>
        </w:rPr>
        <w:t xml:space="preserve">و ظرفیت تبدیل به تله فیلم را </w:t>
      </w:r>
      <w:r w:rsidR="002D460E">
        <w:rPr>
          <w:rFonts w:cs="2  Traffic" w:hint="cs"/>
          <w:sz w:val="28"/>
          <w:szCs w:val="28"/>
          <w:rtl/>
        </w:rPr>
        <w:t>دار</w:t>
      </w:r>
      <w:r w:rsidR="00FA4908">
        <w:rPr>
          <w:rFonts w:cs="2  Traffic" w:hint="cs"/>
          <w:sz w:val="28"/>
          <w:szCs w:val="28"/>
          <w:rtl/>
        </w:rPr>
        <w:t>است</w:t>
      </w:r>
      <w:r w:rsidR="002D460E">
        <w:rPr>
          <w:rFonts w:cs="2  Traffic" w:hint="cs"/>
          <w:sz w:val="28"/>
          <w:szCs w:val="28"/>
          <w:rtl/>
        </w:rPr>
        <w:t xml:space="preserve"> ولی بستر انقلابی بودن برای قیام اهالی روستا در طرح فراهم نشده و دلیل از انقلابی گری به مساله ای ناموسی </w:t>
      </w:r>
      <w:r w:rsidR="00FA4908">
        <w:rPr>
          <w:rFonts w:cs="2  Traffic" w:hint="cs"/>
          <w:sz w:val="28"/>
          <w:szCs w:val="28"/>
          <w:rtl/>
        </w:rPr>
        <w:lastRenderedPageBreak/>
        <w:t>تغییر</w:t>
      </w:r>
      <w:r w:rsidR="002D460E">
        <w:rPr>
          <w:rFonts w:cs="2  Traffic" w:hint="cs"/>
          <w:sz w:val="28"/>
          <w:szCs w:val="28"/>
          <w:rtl/>
        </w:rPr>
        <w:t xml:space="preserve"> یافته است</w:t>
      </w:r>
      <w:r w:rsidR="000C0A30">
        <w:rPr>
          <w:rFonts w:cs="2  Traffic"/>
          <w:sz w:val="28"/>
          <w:szCs w:val="28"/>
        </w:rPr>
        <w:t xml:space="preserve"> </w:t>
      </w:r>
      <w:bookmarkStart w:id="0" w:name="_GoBack"/>
      <w:bookmarkEnd w:id="0"/>
      <w:r w:rsidR="00E74E43">
        <w:rPr>
          <w:rFonts w:cs="2  Traffic" w:hint="cs"/>
          <w:sz w:val="28"/>
          <w:szCs w:val="28"/>
          <w:rtl/>
        </w:rPr>
        <w:t xml:space="preserve">. از سویی دیگر قهرمان در بخش زیادی از داستان حضور ندارد و بیشتر با ضدقهرمان و اقدامات او همراه هستیم </w:t>
      </w:r>
      <w:r w:rsidR="002E6794">
        <w:rPr>
          <w:rFonts w:cs="2  Traffic" w:hint="cs"/>
          <w:sz w:val="28"/>
          <w:szCs w:val="28"/>
          <w:rtl/>
        </w:rPr>
        <w:t xml:space="preserve"> </w:t>
      </w:r>
      <w:r w:rsidR="00E74E43">
        <w:rPr>
          <w:rFonts w:cs="2  Traffic" w:hint="cs"/>
          <w:sz w:val="28"/>
          <w:szCs w:val="28"/>
          <w:rtl/>
        </w:rPr>
        <w:t xml:space="preserve">. برخی حوادث نیز دلیل منطقی ندارند مانند انتخاب مسیر صعب العبور تبریز- مشگین </w:t>
      </w:r>
      <w:r w:rsidR="00E74E43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E74E43">
        <w:rPr>
          <w:rFonts w:cs="2  Traffic" w:hint="cs"/>
          <w:sz w:val="28"/>
          <w:szCs w:val="28"/>
          <w:rtl/>
        </w:rPr>
        <w:t xml:space="preserve"> اردبیل یا دلیل فرستادن گردنبند به آیلار در حالیکه آیلار شخصیتی انقلابی معرفی نشده است </w:t>
      </w:r>
      <w:r w:rsidR="002E6794">
        <w:rPr>
          <w:rFonts w:cs="2  Traffic" w:hint="cs"/>
          <w:sz w:val="28"/>
          <w:szCs w:val="28"/>
          <w:rtl/>
        </w:rPr>
        <w:t xml:space="preserve">. دلیل مرگ آیلار مشخص نیست و عمل قهرمان داستان در همراه کردن خواهر بادار و نحوه برخورد با </w:t>
      </w:r>
      <w:r w:rsidR="0040284D">
        <w:rPr>
          <w:rFonts w:cs="2  Traffic" w:hint="cs"/>
          <w:sz w:val="28"/>
          <w:szCs w:val="28"/>
          <w:rtl/>
        </w:rPr>
        <w:t xml:space="preserve">او </w:t>
      </w:r>
      <w:r w:rsidR="002E6794">
        <w:rPr>
          <w:rFonts w:cs="2  Traffic" w:hint="cs"/>
          <w:sz w:val="28"/>
          <w:szCs w:val="28"/>
          <w:rtl/>
        </w:rPr>
        <w:t xml:space="preserve">ضمن اینکه غیرانسانی است تکراری نیز هست این مورد در استفاده از نماد مرغ آمین هم صادق است </w:t>
      </w:r>
      <w:r w:rsidR="0040284D">
        <w:rPr>
          <w:rFonts w:cs="2  Traffic" w:hint="cs"/>
          <w:sz w:val="28"/>
          <w:szCs w:val="28"/>
          <w:rtl/>
        </w:rPr>
        <w:t xml:space="preserve">و این نماد جایگاهی در ادبیات و فرهنگ فولکلور منطقه ندارد . </w:t>
      </w:r>
      <w:r w:rsidR="00FA4908">
        <w:rPr>
          <w:rFonts w:cs="2  Traffic" w:hint="cs"/>
          <w:sz w:val="28"/>
          <w:szCs w:val="28"/>
          <w:rtl/>
        </w:rPr>
        <w:t>در مقدمه طرح به ایام محرم اشاره شده ولی در داستان نمودی پیدا نکرده است همچنین اسامی شخصیتها  بومی و منطقه ای نیست عنوان داستان نیز بهتراست تغییر یابد .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FA4908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1A0FF9">
        <w:rPr>
          <w:rFonts w:cs="2  Traffic" w:hint="cs"/>
          <w:sz w:val="28"/>
          <w:szCs w:val="28"/>
          <w:rtl/>
        </w:rPr>
        <w:t>باز</w:t>
      </w:r>
      <w:r w:rsidR="008A7947">
        <w:rPr>
          <w:rFonts w:cs="2  Traffic" w:hint="cs"/>
          <w:sz w:val="28"/>
          <w:szCs w:val="28"/>
          <w:rtl/>
        </w:rPr>
        <w:t>نویسی</w:t>
      </w:r>
      <w:r w:rsidR="001A0FF9">
        <w:rPr>
          <w:rFonts w:cs="2  Traffic" w:hint="cs"/>
          <w:sz w:val="28"/>
          <w:szCs w:val="28"/>
          <w:rtl/>
        </w:rPr>
        <w:t xml:space="preserve"> 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>براساس موارد فوق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="008A7947">
        <w:rPr>
          <w:rFonts w:cs="2  Traffic" w:hint="cs"/>
          <w:sz w:val="28"/>
          <w:szCs w:val="28"/>
          <w:rtl/>
        </w:rPr>
        <w:t xml:space="preserve">مجدد </w:t>
      </w:r>
      <w:r w:rsidR="00B9191E">
        <w:rPr>
          <w:rFonts w:cs="2  Traffic" w:hint="cs"/>
          <w:sz w:val="28"/>
          <w:szCs w:val="28"/>
          <w:rtl/>
        </w:rPr>
        <w:t xml:space="preserve">مورد </w:t>
      </w:r>
      <w:r w:rsidR="008A7947">
        <w:rPr>
          <w:rFonts w:cs="2  Traffic" w:hint="cs"/>
          <w:sz w:val="28"/>
          <w:szCs w:val="28"/>
          <w:rtl/>
        </w:rPr>
        <w:t>بررسی</w:t>
      </w:r>
      <w:r w:rsidR="00A745B1">
        <w:rPr>
          <w:rFonts w:cs="2  Traffic" w:hint="cs"/>
          <w:sz w:val="28"/>
          <w:szCs w:val="28"/>
          <w:rtl/>
        </w:rPr>
        <w:t xml:space="preserve"> </w:t>
      </w:r>
      <w:r w:rsidR="00B9191E">
        <w:rPr>
          <w:rFonts w:cs="2  Traffic" w:hint="cs"/>
          <w:sz w:val="28"/>
          <w:szCs w:val="28"/>
          <w:rtl/>
        </w:rPr>
        <w:t xml:space="preserve">قرار </w:t>
      </w:r>
      <w:r w:rsidR="00A745B1">
        <w:rPr>
          <w:rFonts w:cs="2  Traffic" w:hint="cs"/>
          <w:sz w:val="28"/>
          <w:szCs w:val="28"/>
          <w:rtl/>
        </w:rPr>
        <w:t>خواه</w:t>
      </w:r>
      <w:r w:rsidR="001A0FF9">
        <w:rPr>
          <w:rFonts w:cs="2  Traffic" w:hint="cs"/>
          <w:sz w:val="28"/>
          <w:szCs w:val="28"/>
          <w:rtl/>
        </w:rPr>
        <w:t xml:space="preserve">د </w:t>
      </w:r>
      <w:r w:rsidR="00B9191E">
        <w:rPr>
          <w:rFonts w:cs="2  Traffic" w:hint="cs"/>
          <w:sz w:val="28"/>
          <w:szCs w:val="28"/>
          <w:rtl/>
        </w:rPr>
        <w:t>گرفت</w:t>
      </w:r>
      <w:r w:rsidR="00A745B1">
        <w:rPr>
          <w:rFonts w:cs="2  Traffic" w:hint="cs"/>
          <w:sz w:val="28"/>
          <w:szCs w:val="28"/>
          <w:rtl/>
        </w:rPr>
        <w:t xml:space="preserve">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5B8F" w:rsidRDefault="00B15B8F" w:rsidP="002850FA">
      <w:pPr>
        <w:spacing w:after="0" w:line="240" w:lineRule="auto"/>
      </w:pPr>
      <w:r>
        <w:separator/>
      </w:r>
    </w:p>
  </w:endnote>
  <w:endnote w:type="continuationSeparator" w:id="0">
    <w:p w:rsidR="00B15B8F" w:rsidRDefault="00B15B8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5B8F" w:rsidRDefault="00B15B8F" w:rsidP="002850FA">
      <w:pPr>
        <w:spacing w:after="0" w:line="240" w:lineRule="auto"/>
      </w:pPr>
      <w:r>
        <w:separator/>
      </w:r>
    </w:p>
  </w:footnote>
  <w:footnote w:type="continuationSeparator" w:id="0">
    <w:p w:rsidR="00B15B8F" w:rsidRDefault="00B15B8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A6E42"/>
    <w:rsid w:val="000B2C48"/>
    <w:rsid w:val="000B3B12"/>
    <w:rsid w:val="000B435D"/>
    <w:rsid w:val="000B554C"/>
    <w:rsid w:val="000B6168"/>
    <w:rsid w:val="000B7529"/>
    <w:rsid w:val="000C0A30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1E25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2F66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460E"/>
    <w:rsid w:val="002D588C"/>
    <w:rsid w:val="002E0390"/>
    <w:rsid w:val="002E03A3"/>
    <w:rsid w:val="002E12CA"/>
    <w:rsid w:val="002E372D"/>
    <w:rsid w:val="002E54AB"/>
    <w:rsid w:val="002E5BF1"/>
    <w:rsid w:val="002E6794"/>
    <w:rsid w:val="002E7042"/>
    <w:rsid w:val="002F0406"/>
    <w:rsid w:val="002F0B40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84D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3820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023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9DA"/>
    <w:rsid w:val="00640B72"/>
    <w:rsid w:val="00640D55"/>
    <w:rsid w:val="00643F3F"/>
    <w:rsid w:val="00645210"/>
    <w:rsid w:val="00647C30"/>
    <w:rsid w:val="00653A72"/>
    <w:rsid w:val="00656998"/>
    <w:rsid w:val="00660688"/>
    <w:rsid w:val="00667B94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5FD7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26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E62A5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57E7F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A7947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5B8F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191E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0B2C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050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4514"/>
    <w:rsid w:val="00C553A1"/>
    <w:rsid w:val="00C56EFC"/>
    <w:rsid w:val="00C61FEF"/>
    <w:rsid w:val="00C6367B"/>
    <w:rsid w:val="00C63AB7"/>
    <w:rsid w:val="00C651CD"/>
    <w:rsid w:val="00C65F01"/>
    <w:rsid w:val="00C66840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4E43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03CD"/>
    <w:rsid w:val="00F916F1"/>
    <w:rsid w:val="00F91F96"/>
    <w:rsid w:val="00F935B2"/>
    <w:rsid w:val="00FA00AB"/>
    <w:rsid w:val="00FA1986"/>
    <w:rsid w:val="00FA1C1E"/>
    <w:rsid w:val="00FA4568"/>
    <w:rsid w:val="00FA490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4D0482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F0317A-8B7A-46D9-AD00-57ED96B2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3404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174</cp:revision>
  <cp:lastPrinted>2023-05-25T08:22:00Z</cp:lastPrinted>
  <dcterms:created xsi:type="dcterms:W3CDTF">2021-09-21T05:01:00Z</dcterms:created>
  <dcterms:modified xsi:type="dcterms:W3CDTF">2023-08-23T09:44:00Z</dcterms:modified>
</cp:coreProperties>
</file>